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Требования к оформлению документов для получения субсидий на разработку военных стандартов</w:t>
      </w:r>
    </w:p>
    <w:p w:rsidR="00000000" w:rsidDel="00000000" w:rsidP="00000000" w:rsidRDefault="00000000" w:rsidRPr="00000000" w14:paraId="00000002">
      <w:pPr>
        <w:spacing w:after="0" w:line="2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3">
      <w:pPr>
        <w:spacing w:after="0" w:line="2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Срок проведения отбора</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Подача заявок начинается – </w:t>
      </w:r>
      <w:r w:rsidDel="00000000" w:rsidR="00000000" w:rsidRPr="00000000">
        <w:rPr>
          <w:rFonts w:ascii="Times New Roman" w:cs="Times New Roman" w:eastAsia="Times New Roman" w:hAnsi="Times New Roman"/>
          <w:sz w:val="28"/>
          <w:szCs w:val="28"/>
          <w:rtl w:val="0"/>
        </w:rPr>
        <w:t xml:space="preserve">1 марта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2024 года в </w:t>
      </w:r>
      <w:r w:rsidDel="00000000" w:rsidR="00000000" w:rsidRPr="00000000">
        <w:rPr>
          <w:rFonts w:ascii="Times New Roman" w:cs="Times New Roman" w:eastAsia="Times New Roman" w:hAnsi="Times New Roman"/>
          <w:sz w:val="28"/>
          <w:szCs w:val="28"/>
          <w:rtl w:val="0"/>
        </w:rPr>
        <w:t xml:space="preserve">09</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.00</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Окончание подачи заявок – 29 марта 2024 года в 09.00</w:t>
      </w:r>
    </w:p>
    <w:p w:rsidR="00000000" w:rsidDel="00000000" w:rsidP="00000000" w:rsidRDefault="00000000" w:rsidRPr="00000000" w14:paraId="00000008">
      <w:pPr>
        <w:spacing w:after="0" w:line="276"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Комиссия по вопросам проведения отбора юридических лиц на право получения субсидий из федерального бюджета на возмещение затрат, связанных с актуализацией государственных военных стандартов, </w:t>
      </w:r>
      <w:r w:rsidDel="00000000" w:rsidR="00000000" w:rsidRPr="00000000">
        <w:rPr>
          <w:rFonts w:ascii="Times New Roman" w:cs="Times New Roman" w:eastAsia="Times New Roman" w:hAnsi="Times New Roman"/>
          <w:b w:val="1"/>
          <w:sz w:val="28"/>
          <w:szCs w:val="28"/>
          <w:rtl w:val="0"/>
        </w:rPr>
        <w:t xml:space="preserve">состоится 29 марта 2024 года.</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1"/>
          <w:smallCaps w:val="0"/>
          <w:strike w:val="0"/>
          <w:color w:val="ff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spacing w:after="0" w:line="240" w:lineRule="auto"/>
        <w:jc w:val="both"/>
        <w:rPr>
          <w:rFonts w:ascii="Times New Roman" w:cs="Times New Roman" w:eastAsia="Times New Roman" w:hAnsi="Times New Roman"/>
          <w:i w:val="1"/>
          <w:color w:val="000000"/>
          <w:sz w:val="28"/>
          <w:szCs w:val="28"/>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Место нахождения организации, проводящей отбор.</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Федеральное агентство по техническому регулированию и метрологии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адрес: Пресненская набережная, д. 10, стр. 2, Москва, 123112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электронная почта: info@rst.gov.ru.</w:t>
      </w:r>
    </w:p>
    <w:p w:rsidR="00000000" w:rsidDel="00000000" w:rsidP="00000000" w:rsidRDefault="00000000" w:rsidRPr="00000000" w14:paraId="00000010">
      <w:pPr>
        <w:spacing w:after="0" w:line="240" w:lineRule="auto"/>
        <w:ind w:firstLine="709"/>
        <w:jc w:val="both"/>
        <w:rPr>
          <w:rFonts w:ascii="Times New Roman" w:cs="Times New Roman" w:eastAsia="Times New Roman" w:hAnsi="Times New Roman"/>
          <w:i w:val="1"/>
          <w:color w:val="000000"/>
          <w:sz w:val="28"/>
          <w:szCs w:val="28"/>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7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Результат предоставления субсидии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74"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Результатом предоставления субсидии является количество </w:t>
        <w:br w:type="textWrapping"/>
        <w:t xml:space="preserve">(не менее одного) актуализированных юридическим лицом государственных военных стандартов, предусмотренных годовым планом стандартизации военной продукции.</w:t>
      </w:r>
    </w:p>
    <w:p w:rsidR="00000000" w:rsidDel="00000000" w:rsidP="00000000" w:rsidRDefault="00000000" w:rsidRPr="00000000" w14:paraId="00000014">
      <w:pPr>
        <w:spacing w:after="0" w:line="240" w:lineRule="auto"/>
        <w:ind w:firstLine="709"/>
        <w:jc w:val="both"/>
        <w:rPr>
          <w:rFonts w:ascii="Times New Roman" w:cs="Times New Roman" w:eastAsia="Times New Roman" w:hAnsi="Times New Roman"/>
          <w:i w:val="1"/>
          <w:color w:val="000000"/>
          <w:sz w:val="28"/>
          <w:szCs w:val="28"/>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Указание страницы сайта в сети «Интернет», на котором обеспечивается проведение отбора.</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www.rst.gov.ru </w:t>
      </w:r>
    </w:p>
    <w:p w:rsidR="00000000" w:rsidDel="00000000" w:rsidP="00000000" w:rsidRDefault="00000000" w:rsidRPr="00000000" w14:paraId="00000018">
      <w:pPr>
        <w:spacing w:after="0" w:line="240" w:lineRule="auto"/>
        <w:ind w:firstLine="709"/>
        <w:jc w:val="both"/>
        <w:rPr>
          <w:rFonts w:ascii="Times New Roman" w:cs="Times New Roman" w:eastAsia="Times New Roman" w:hAnsi="Times New Roman"/>
          <w:i w:val="1"/>
          <w:color w:val="000000"/>
          <w:sz w:val="28"/>
          <w:szCs w:val="28"/>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Субсидии предоставляются:</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Субсидии предоставляются на возмещение затрат </w:t>
        <w:br w:type="textWrapping"/>
        <w:t xml:space="preserve">на актуализацию государственных военных стандартов, включенных </w:t>
        <w:br w:type="textWrapping"/>
        <w:t xml:space="preserve">в годовой план стандартизации военной продукции, при условии актуализации таких документов в порядке, установленном основополагающими государственными военными стандартами и правилами стандартизации, и утверждения (принятия) таких документов Федеральным агентством по техническому регулированию и метрологии.</w:t>
      </w:r>
    </w:p>
    <w:p w:rsidR="00000000" w:rsidDel="00000000" w:rsidP="00000000" w:rsidRDefault="00000000" w:rsidRPr="00000000" w14:paraId="0000001C">
      <w:pPr>
        <w:spacing w:line="24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Субсидия предоставляется в размере фактически понесенных и документально подтвержденных юридическим лицом затрат, но не более предельного размера, который определяется отдельно для каждого вида работ, связанных с актуализацией государственных военных стандартов.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69" w:right="0" w:hanging="36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Требования к юридическим лицам:</w:t>
      </w:r>
    </w:p>
    <w:p w:rsidR="00000000" w:rsidDel="00000000" w:rsidP="00000000" w:rsidRDefault="00000000" w:rsidRPr="00000000" w14:paraId="00000020">
      <w:pPr>
        <w:spacing w:after="0" w:line="276" w:lineRule="auto"/>
        <w:ind w:left="709" w:firstLine="0"/>
        <w:jc w:val="both"/>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21">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у участника отбора получателей субсидий на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000000" w:rsidDel="00000000" w:rsidP="00000000" w:rsidRDefault="00000000" w:rsidRPr="00000000" w14:paraId="00000022">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у участника отбора получателей субсидий должны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000000" w:rsidDel="00000000" w:rsidP="00000000" w:rsidRDefault="00000000" w:rsidRPr="00000000" w14:paraId="00000023">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участник отбора получателей субсидий,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должен прекратить деятельность в качестве индивидуального предпринимателя;</w:t>
      </w:r>
    </w:p>
    <w:p w:rsidR="00000000" w:rsidDel="00000000" w:rsidP="00000000" w:rsidRDefault="00000000" w:rsidRPr="00000000" w14:paraId="00000024">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участник отбора получателей субсидий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 При расчете доли участия офшорных компаний в уставном (складочном) капитале российских юридических лиц не учитываются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участник отбора получателей субсидий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получателей субсидий;</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 юридическим лицом за счет собственных средств разработаны документы, предусмотренные пунктом 3 требований, на разработку которых предоставляются субсидии;</w:t>
      </w:r>
    </w:p>
    <w:p w:rsidR="00000000" w:rsidDel="00000000" w:rsidP="00000000" w:rsidRDefault="00000000" w:rsidRPr="00000000" w14:paraId="00000028">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участник отбора получателей субсидий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 участник отбора получателей субсидий не должен являться иностранным агентом в соответствии с Федеральным законом «О контроле за деятельностью лиц, находящихся под иностранным влиянием»;</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C">
      <w:pPr>
        <w:spacing w:after="0" w:line="276" w:lineRule="auto"/>
        <w:ind w:firstLine="709"/>
        <w:jc w:val="both"/>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32"/>
          <w:szCs w:val="32"/>
          <w:rtl w:val="0"/>
        </w:rPr>
        <w:t xml:space="preserve">7. Перечень документов, представляемых юридическими лицами для подтверждения их соответствия указанным требованиям:</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информация и документы об участнике отбора получателей субсидий:</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полное и сокращенное наименование участника отбора получателей субсидий (для юридических лиц);</w:t>
      </w:r>
    </w:p>
    <w:p w:rsidR="00000000" w:rsidDel="00000000" w:rsidP="00000000" w:rsidRDefault="00000000" w:rsidRPr="00000000" w14:paraId="0000002F">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основной государственный регистрационный номер участника отбора получателей субсидий (для юридических лиц и индивидуальных предпринимателей);</w:t>
      </w:r>
    </w:p>
    <w:p w:rsidR="00000000" w:rsidDel="00000000" w:rsidP="00000000" w:rsidRDefault="00000000" w:rsidRPr="00000000" w14:paraId="00000030">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идентификационный номер налогоплательщика;</w:t>
      </w:r>
    </w:p>
    <w:p w:rsidR="00000000" w:rsidDel="00000000" w:rsidP="00000000" w:rsidRDefault="00000000" w:rsidRPr="00000000" w14:paraId="00000031">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дата постановки на учет в налоговом органе (для физических лиц, в том числе индивидуальных предпринимателей);</w:t>
      </w:r>
    </w:p>
    <w:p w:rsidR="00000000" w:rsidDel="00000000" w:rsidP="00000000" w:rsidRDefault="00000000" w:rsidRPr="00000000" w14:paraId="00000032">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дата и код причины постановки на учет в налоговом органе (для юридических лиц);</w:t>
      </w:r>
    </w:p>
    <w:p w:rsidR="00000000" w:rsidDel="00000000" w:rsidP="00000000" w:rsidRDefault="00000000" w:rsidRPr="00000000" w14:paraId="00000033">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номер контактного телефона, почтовый адрес и адрес электронной почты для направления юридически значимых сообщений;</w:t>
      </w:r>
    </w:p>
    <w:p w:rsidR="00000000" w:rsidDel="00000000" w:rsidP="00000000" w:rsidRDefault="00000000" w:rsidRPr="00000000" w14:paraId="00000034">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законом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rsidR="00000000" w:rsidDel="00000000" w:rsidP="00000000" w:rsidRDefault="00000000" w:rsidRPr="00000000" w14:paraId="00000035">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информация о руководителе юридического лица (фамилия, имя, отчество (при наличии), идентификационный номер налогоплательщика, должность);</w:t>
      </w:r>
    </w:p>
    <w:p w:rsidR="00000000" w:rsidDel="00000000" w:rsidP="00000000" w:rsidRDefault="00000000" w:rsidRPr="00000000" w14:paraId="00000036">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 (для юридических лиц);</w:t>
      </w:r>
    </w:p>
    <w:p w:rsidR="00000000" w:rsidDel="00000000" w:rsidP="00000000" w:rsidRDefault="00000000" w:rsidRPr="00000000" w14:paraId="00000037">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000000" w:rsidDel="00000000" w:rsidP="00000000" w:rsidRDefault="00000000" w:rsidRPr="00000000" w14:paraId="00000038">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копия правового акта правового акта об утверждении (принятии) государственного военного стандарта;</w:t>
      </w:r>
    </w:p>
    <w:p w:rsidR="00000000" w:rsidDel="00000000" w:rsidP="00000000" w:rsidRDefault="00000000" w:rsidRPr="00000000" w14:paraId="00000039">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выписка из Плана военной стандартизации с шифром темы, предусматривающий актуализацию государственного военного стандарта;</w:t>
      </w:r>
    </w:p>
    <w:p w:rsidR="00000000" w:rsidDel="00000000" w:rsidP="00000000" w:rsidRDefault="00000000" w:rsidRPr="00000000" w14:paraId="0000003A">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справка налогового органа, подтверждающая отсутствие у участника отбора получателей субсидий на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рассмотрения заявки;</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справки, подписанные руководителем и главным бухгалтером</w:t>
        <w:br w:type="textWrapping"/>
        <w:t xml:space="preserve">(при наличии) юридического лица, подтверждающие, что участник отбора на дату рассмотрения заявки, соответствует следующим требованиям:</w:t>
      </w:r>
    </w:p>
    <w:p w:rsidR="00000000" w:rsidDel="00000000" w:rsidP="00000000" w:rsidRDefault="00000000" w:rsidRPr="00000000" w14:paraId="0000003C">
      <w:pPr>
        <w:spacing w:after="0" w:line="276"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sz w:val="28"/>
          <w:szCs w:val="28"/>
          <w:rtl w:val="0"/>
        </w:rPr>
        <w:t xml:space="preserve">у участника отбора получателей субсидий должны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r w:rsidDel="00000000" w:rsidR="00000000" w:rsidRPr="00000000">
        <w:rPr>
          <w:rFonts w:ascii="Times New Roman" w:cs="Times New Roman" w:eastAsia="Times New Roman" w:hAnsi="Times New Roman"/>
          <w:color w:val="000000"/>
          <w:sz w:val="28"/>
          <w:szCs w:val="28"/>
          <w:highlight w:val="whit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участник отбора получателей субсидий,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должен прекратить деятельность в качестве индивидуального предпринимателя;</w:t>
      </w:r>
    </w:p>
    <w:p w:rsidR="00000000" w:rsidDel="00000000" w:rsidP="00000000" w:rsidRDefault="00000000" w:rsidRPr="00000000" w14:paraId="0000003E">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участник отбора получателей субсидий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 При расчете доли участия офшорных компаний в уставном (складочном) капитале российских юридических лиц не учитываются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участник отбора получателей субсидий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получателей субсидий;</w:t>
      </w:r>
    </w:p>
    <w:p w:rsidR="00000000" w:rsidDel="00000000" w:rsidP="00000000" w:rsidRDefault="00000000" w:rsidRPr="00000000" w14:paraId="00000041">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участник отбора получателей субсидий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участник отбора получателей субсидий не должен являться иностранным агентом в соответствии с Федеральным законом «О контроле за деятельностью лиц, находящихся под иностранным влиянием»;</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 копии финансовой отчетности за последний отчетный период, подписанные руководителем и главным бухгалтером (при наличии) юридического лица, скрепленные печатью юридического лица (при наличии печати);</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 финансовый отчет о фактически произведенных затратах на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разработку, пересмотр или изменение одного государственного военного стандарта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 разработку которого планируется получить субсидию, с приложением документов, подтверждающих понесенные затраты юридического лица (копии договоров и первичных учетных документов);</w:t>
      </w:r>
    </w:p>
    <w:p w:rsidR="00000000" w:rsidDel="00000000" w:rsidP="00000000" w:rsidRDefault="00000000" w:rsidRPr="00000000" w14:paraId="00000046">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расчет размера субсидии;</w:t>
      </w:r>
    </w:p>
    <w:p w:rsidR="00000000" w:rsidDel="00000000" w:rsidP="00000000" w:rsidRDefault="00000000" w:rsidRPr="00000000" w14:paraId="00000047">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 подтверждение согласия на публикацию (размещение) в информационно-телекоммуникационной сети «Интернет» информации об участнике отбора получателей субсидий, о подаваемой участником отбора получателей субсидий заявке, а также иной информации об участнике отбора получателей субсидий,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 заявку на регистрацию в электронном бюджете (если юридическое лицо не зарегистрировано в Электронном бюджете).</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8. Порядок подачи заявок юридическими лицам и требований, предъявляемых к форме и содержанию заявок, подаваемых участниками отбора:</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на участие в отборе с прилагаемыми к ней документами регистрируется в день ее поступления в Федеральное агентство </w:t>
        <w:br w:type="textWrapping"/>
        <w:t xml:space="preserve">по техническому регулированию и метрологии.</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Заявки на участие в отборе с прилагаемыми к ним документами рассматриваются и оцениваются в порядке поступления.</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Федеральное агентство по техническому регулированию </w:t>
        <w:br w:type="textWrapping"/>
        <w:t xml:space="preserve">и метрологии в течение 5 рабочих дней со дня поступления заявки </w:t>
        <w:br w:type="textWrapping"/>
        <w:t xml:space="preserve">на участие в отборе с прилагаемыми к ней документами проверяет полноту прилагаемых к этой заявке документов и достоверность содержащихся </w:t>
        <w:br w:type="textWrapping"/>
        <w:t xml:space="preserve">в них сведений.</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0">
      <w:pPr>
        <w:spacing w:after="0" w:line="240" w:lineRule="auto"/>
        <w:ind w:firstLine="709"/>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9. Требования и порядок оформлению финансового отчета о фактически произведенных затратах на разработку соответствующего стандарта, за разработку которого планируется получить субсидию (форма для заполнения прилагается, для юридических лиц - Приложение 1).</w:t>
      </w:r>
    </w:p>
    <w:p w:rsidR="00000000" w:rsidDel="00000000" w:rsidP="00000000" w:rsidRDefault="00000000" w:rsidRPr="00000000" w14:paraId="00000051">
      <w:pPr>
        <w:spacing w:after="0" w:line="240" w:lineRule="auto"/>
        <w:ind w:firstLine="709"/>
        <w:jc w:val="both"/>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52">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графе 1 указывается порядковый номер.</w:t>
      </w:r>
    </w:p>
    <w:p w:rsidR="00000000" w:rsidDel="00000000" w:rsidP="00000000" w:rsidRDefault="00000000" w:rsidRPr="00000000" w14:paraId="00000053">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графе 2 указываются затраты, понесенные разработчиком при разработке стандартов: </w:t>
      </w:r>
    </w:p>
    <w:p w:rsidR="00000000" w:rsidDel="00000000" w:rsidP="00000000" w:rsidRDefault="00000000" w:rsidRPr="00000000" w14:paraId="00000054">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либо оплата труда работников, непосредственно участвовавших в разработке стандартов, включая работников, выполняющих работы по трудовым договорам, включая расходы по обязательному социальному страхованию указанных работников;</w:t>
      </w:r>
    </w:p>
    <w:p w:rsidR="00000000" w:rsidDel="00000000" w:rsidP="00000000" w:rsidRDefault="00000000" w:rsidRPr="00000000" w14:paraId="00000055">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либо расходы исполнителей (подрядчиков), выполняющих работы по гражданско-правовым договорам, произведенные им в связи с разработкой стандартов.</w:t>
      </w:r>
    </w:p>
    <w:p w:rsidR="00000000" w:rsidDel="00000000" w:rsidP="00000000" w:rsidRDefault="00000000" w:rsidRPr="00000000" w14:paraId="00000056">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графе 3 указывается сумма расходов за период разработки стандарта.</w:t>
      </w:r>
    </w:p>
    <w:p w:rsidR="00000000" w:rsidDel="00000000" w:rsidP="00000000" w:rsidRDefault="00000000" w:rsidRPr="00000000" w14:paraId="00000057">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графе 4 указывается основание произведенных расходов (Пример: если это договор ГПХ – то указывается «договор на оказание услуг по издательскому редактированию», если оплата труда сотрудников – указывается «трудовой договор на оплату труда»).</w:t>
      </w:r>
    </w:p>
    <w:p w:rsidR="00000000" w:rsidDel="00000000" w:rsidP="00000000" w:rsidRDefault="00000000" w:rsidRPr="00000000" w14:paraId="00000058">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графе 5 указываются реквизиты документов, подтверждающие фактически произведенные затраты: акты выполненных работ, платёжные поручения, реестры перечисления заработных плат, расчетные ведомости и т.д.</w:t>
      </w:r>
    </w:p>
    <w:p w:rsidR="00000000" w:rsidDel="00000000" w:rsidP="00000000" w:rsidRDefault="00000000" w:rsidRPr="00000000" w14:paraId="00000059">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графе 6 указывается сумма фактически оплаченных работ.</w:t>
      </w:r>
    </w:p>
    <w:p w:rsidR="00000000" w:rsidDel="00000000" w:rsidP="00000000" w:rsidRDefault="00000000" w:rsidRPr="00000000" w14:paraId="0000005A">
      <w:pPr>
        <w:spacing w:after="0" w:line="276"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B">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 финансовому отчету прилагаются документы, подтверждающие понесенные затраты юридического лица (копии договоров</w:t>
        <w:br w:type="textWrapping"/>
        <w:t xml:space="preserve">и первичных учетных документов):</w:t>
      </w:r>
    </w:p>
    <w:p w:rsidR="00000000" w:rsidDel="00000000" w:rsidP="00000000" w:rsidRDefault="00000000" w:rsidRPr="00000000" w14:paraId="0000005C">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если стандарт разрабатывался сотрудниками организации:</w:t>
      </w:r>
    </w:p>
    <w:p w:rsidR="00000000" w:rsidDel="00000000" w:rsidP="00000000" w:rsidRDefault="00000000" w:rsidRPr="00000000" w14:paraId="0000005D">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приказ организации, что «перечень сотрудников» на в период с .. до .. назначаются на разработку данных стандартов. Если такого приказа нет – представляется справка за подписью руководителя, что данные сотрудники в период с __ до___ занимались разработкой стандарта;</w:t>
      </w:r>
    </w:p>
    <w:p w:rsidR="00000000" w:rsidDel="00000000" w:rsidP="00000000" w:rsidRDefault="00000000" w:rsidRPr="00000000" w14:paraId="0000005E">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копии трудовых договоров – для того, чтобы подтвердить, что сотрудники числятся организации (без листов, которые содержат персональные данные);</w:t>
      </w:r>
    </w:p>
    <w:p w:rsidR="00000000" w:rsidDel="00000000" w:rsidP="00000000" w:rsidRDefault="00000000" w:rsidRPr="00000000" w14:paraId="0000005F">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реестры заработных плат сотрудников, которые разрабатывали стандарты помесячно на период разработки стандарта с платежными поручениями, подтверждающими факт оплаты. Если реестры содержат данные других сотрудников – организация может их убрать или закрыть;</w:t>
      </w:r>
    </w:p>
    <w:p w:rsidR="00000000" w:rsidDel="00000000" w:rsidP="00000000" w:rsidRDefault="00000000" w:rsidRPr="00000000" w14:paraId="00000060">
      <w:pPr>
        <w:spacing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расчет отчислений на выплаты по оплате труда (в свободной форме с подписью и печатью) + платежные поручения.</w:t>
      </w:r>
    </w:p>
    <w:p w:rsidR="00000000" w:rsidDel="00000000" w:rsidP="00000000" w:rsidRDefault="00000000" w:rsidRPr="00000000" w14:paraId="00000061">
      <w:pPr>
        <w:spacing w:after="0" w:line="240" w:lineRule="auto"/>
        <w:ind w:firstLine="709"/>
        <w:jc w:val="both"/>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62">
      <w:pPr>
        <w:spacing w:after="0" w:line="240" w:lineRule="auto"/>
        <w:ind w:firstLine="709"/>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10. Требования и порядок оформления расчета размера субсидий (форма для заполнения предлагается - Приложение 2).</w:t>
      </w:r>
    </w:p>
    <w:p w:rsidR="00000000" w:rsidDel="00000000" w:rsidP="00000000" w:rsidRDefault="00000000" w:rsidRPr="00000000" w14:paraId="00000063">
      <w:pP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4">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графе 1 указывается порядковый номер.</w:t>
      </w:r>
    </w:p>
    <w:p w:rsidR="00000000" w:rsidDel="00000000" w:rsidP="00000000" w:rsidRDefault="00000000" w:rsidRPr="00000000" w14:paraId="00000065">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графе 2 указывается наименование стандарта.</w:t>
      </w:r>
    </w:p>
    <w:p w:rsidR="00000000" w:rsidDel="00000000" w:rsidP="00000000" w:rsidRDefault="00000000" w:rsidRPr="00000000" w14:paraId="00000066">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графе 3 указывается наименование организации.</w:t>
      </w:r>
    </w:p>
    <w:p w:rsidR="00000000" w:rsidDel="00000000" w:rsidP="00000000" w:rsidRDefault="00000000" w:rsidRPr="00000000" w14:paraId="00000067">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графе 4 указывается сумма графы 6 финансового отчета.</w:t>
      </w:r>
    </w:p>
    <w:p w:rsidR="00000000" w:rsidDel="00000000" w:rsidP="00000000" w:rsidRDefault="00000000" w:rsidRPr="00000000" w14:paraId="00000068">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графе 5 указывается предельный размер субсидии:</w:t>
      </w:r>
    </w:p>
    <w:p w:rsidR="00000000" w:rsidDel="00000000" w:rsidP="00000000" w:rsidRDefault="00000000" w:rsidRPr="00000000" w14:paraId="00000069">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на разработку одного государственного военного стандарта – </w:t>
        <w:br w:type="textWrapping"/>
        <w:t xml:space="preserve">2,5 млн рублей;</w:t>
      </w:r>
      <w:r w:rsidDel="00000000" w:rsidR="00000000" w:rsidRPr="00000000">
        <w:rPr>
          <w:rtl w:val="0"/>
        </w:rPr>
      </w:r>
    </w:p>
    <w:p w:rsidR="00000000" w:rsidDel="00000000" w:rsidP="00000000" w:rsidRDefault="00000000" w:rsidRPr="00000000" w14:paraId="0000006A">
      <w:pPr>
        <w:spacing w:after="0" w:line="276"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на пересмотр одного государственного военного стандарта – </w:t>
        <w:br w:type="textWrapping"/>
        <w:t xml:space="preserve">1,25 млн рублей;</w:t>
      </w:r>
    </w:p>
    <w:p w:rsidR="00000000" w:rsidDel="00000000" w:rsidP="00000000" w:rsidRDefault="00000000" w:rsidRPr="00000000" w14:paraId="0000006B">
      <w:pPr>
        <w:spacing w:after="0" w:line="276"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на изменение одного государственного военного стандарта – </w:t>
        <w:br w:type="textWrapping"/>
        <w:t xml:space="preserve">500 тыс. рублей</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6C">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графе 6 указывается размер субсидии (сумма расходов, принятых к возмещению, но не более графы 5).</w:t>
      </w:r>
    </w:p>
    <w:p w:rsidR="00000000" w:rsidDel="00000000" w:rsidP="00000000" w:rsidRDefault="00000000" w:rsidRPr="00000000" w14:paraId="0000006D">
      <w:pPr>
        <w:spacing w:after="0" w:line="240" w:lineRule="auto"/>
        <w:ind w:firstLine="709"/>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E">
      <w:pPr>
        <w:spacing w:after="0" w:line="240" w:lineRule="auto"/>
        <w:ind w:firstLine="709"/>
        <w:jc w:val="both"/>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sz w:val="32"/>
          <w:szCs w:val="32"/>
          <w:rtl w:val="0"/>
        </w:rPr>
        <w:t xml:space="preserve">11. </w:t>
      </w:r>
      <w:r w:rsidDel="00000000" w:rsidR="00000000" w:rsidRPr="00000000">
        <w:rPr>
          <w:rFonts w:ascii="Times New Roman" w:cs="Times New Roman" w:eastAsia="Times New Roman" w:hAnsi="Times New Roman"/>
          <w:color w:val="000000"/>
          <w:sz w:val="32"/>
          <w:szCs w:val="32"/>
          <w:rtl w:val="0"/>
        </w:rPr>
        <w:t xml:space="preserve">Порядок отзыва заявок юридических лиц, порядок возврата заявок юридических лиц, порядок внесения изменений в заявки юридических лиц.</w:t>
      </w:r>
    </w:p>
    <w:p w:rsidR="00000000" w:rsidDel="00000000" w:rsidP="00000000" w:rsidRDefault="00000000" w:rsidRPr="00000000" w14:paraId="0000006F">
      <w:pPr>
        <w:spacing w:after="0" w:line="240" w:lineRule="auto"/>
        <w:ind w:firstLine="709"/>
        <w:jc w:val="both"/>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70">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Заявка отклоняется в случае наличия оснований для отклонения заявки</w:t>
      </w:r>
      <w:bookmarkStart w:colFirst="0" w:colLast="0" w:name="bookmark=id.30j0zll" w:id="1"/>
      <w:bookmarkEnd w:id="1"/>
      <w:r w:rsidDel="00000000" w:rsidR="00000000" w:rsidRPr="00000000">
        <w:rPr>
          <w:rFonts w:ascii="Times New Roman" w:cs="Times New Roman" w:eastAsia="Times New Roman" w:hAnsi="Times New Roman"/>
          <w:sz w:val="28"/>
          <w:szCs w:val="28"/>
          <w:rtl w:val="0"/>
        </w:rPr>
        <w:t xml:space="preserve">, такие как:</w:t>
      </w:r>
    </w:p>
    <w:p w:rsidR="00000000" w:rsidDel="00000000" w:rsidP="00000000" w:rsidRDefault="00000000" w:rsidRPr="00000000" w14:paraId="00000071">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несоответствие участника отбора получателей субсидий требованиям, указанным в объявлении о проведении отбора получателей субсидий;</w:t>
      </w:r>
    </w:p>
    <w:p w:rsidR="00000000" w:rsidDel="00000000" w:rsidP="00000000" w:rsidRDefault="00000000" w:rsidRPr="00000000" w14:paraId="00000072">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непредставление (представление не в полном объеме) документов, указанных в объявлении о проведении отбора получателей субсидий;</w:t>
      </w:r>
    </w:p>
    <w:p w:rsidR="00000000" w:rsidDel="00000000" w:rsidP="00000000" w:rsidRDefault="00000000" w:rsidRPr="00000000" w14:paraId="00000073">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несоответствие представленных документов и (или) заявки требованиям, установленным в объявлении о проведении отбора получателей субсидий;</w:t>
      </w:r>
    </w:p>
    <w:p w:rsidR="00000000" w:rsidDel="00000000" w:rsidP="00000000" w:rsidRDefault="00000000" w:rsidRPr="00000000" w14:paraId="00000074">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недостоверность информации, содержащейся в документах, представленных в составе заявки.</w:t>
      </w:r>
      <w:bookmarkStart w:colFirst="0" w:colLast="0" w:name="bookmark=id.1fob9te" w:id="2"/>
      <w:bookmarkEnd w:id="2"/>
      <w:r w:rsidDel="00000000" w:rsidR="00000000" w:rsidRPr="00000000">
        <w:rPr>
          <w:rtl w:val="0"/>
        </w:rPr>
      </w:r>
    </w:p>
    <w:p w:rsidR="00000000" w:rsidDel="00000000" w:rsidP="00000000" w:rsidRDefault="00000000" w:rsidRPr="00000000" w14:paraId="00000075">
      <w:pPr>
        <w:spacing w:after="0" w:line="276" w:lineRule="auto"/>
        <w:jc w:val="both"/>
        <w:rPr>
          <w:rFonts w:ascii="Times New Roman" w:cs="Times New Roman" w:eastAsia="Times New Roman" w:hAnsi="Times New Roman"/>
          <w:i w:val="1"/>
          <w:color w:val="000000"/>
          <w:sz w:val="28"/>
          <w:szCs w:val="28"/>
        </w:rPr>
      </w:pPr>
      <w:r w:rsidDel="00000000" w:rsidR="00000000" w:rsidRPr="00000000">
        <w:rPr>
          <w:rtl w:val="0"/>
        </w:rPr>
      </w:r>
    </w:p>
    <w:p w:rsidR="00000000" w:rsidDel="00000000" w:rsidP="00000000" w:rsidRDefault="00000000" w:rsidRPr="00000000" w14:paraId="00000076">
      <w:pPr>
        <w:spacing w:after="0" w:line="240" w:lineRule="auto"/>
        <w:ind w:firstLine="709"/>
        <w:jc w:val="both"/>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32"/>
          <w:szCs w:val="32"/>
          <w:rtl w:val="0"/>
        </w:rPr>
        <w:t xml:space="preserve">12. Порядок предоставления юридическим лицам разъяснений положений объявления о проведении отбора.</w:t>
      </w:r>
    </w:p>
    <w:p w:rsidR="00000000" w:rsidDel="00000000" w:rsidP="00000000" w:rsidRDefault="00000000" w:rsidRPr="00000000" w14:paraId="00000077">
      <w:pPr>
        <w:spacing w:after="0" w:line="240" w:lineRule="auto"/>
        <w:ind w:firstLine="709"/>
        <w:jc w:val="both"/>
        <w:rPr>
          <w:rFonts w:ascii="Times New Roman" w:cs="Times New Roman" w:eastAsia="Times New Roman" w:hAnsi="Times New Roman"/>
          <w:color w:val="000000"/>
          <w:sz w:val="32"/>
          <w:szCs w:val="32"/>
        </w:rPr>
      </w:pPr>
      <w:r w:rsidDel="00000000" w:rsidR="00000000" w:rsidRPr="00000000">
        <w:rPr>
          <w:rtl w:val="0"/>
        </w:rPr>
      </w:r>
    </w:p>
    <w:p w:rsidR="00000000" w:rsidDel="00000000" w:rsidP="00000000" w:rsidRDefault="00000000" w:rsidRPr="00000000" w14:paraId="00000078">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период проведения отбора разъяснения можно получить:</w:t>
      </w:r>
    </w:p>
    <w:p w:rsidR="00000000" w:rsidDel="00000000" w:rsidP="00000000" w:rsidRDefault="00000000" w:rsidRPr="00000000" w14:paraId="00000079">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Камышникова Оксана Юрьевна – секретарь Комиссии по вопросам предоставления субсидий из федерального бюджета юридическим лицам на возмещение затрат, связанных с актуализацией государственных военных стандартов</w:t>
      </w:r>
    </w:p>
    <w:p w:rsidR="00000000" w:rsidDel="00000000" w:rsidP="00000000" w:rsidRDefault="00000000" w:rsidRPr="00000000" w14:paraId="0000007A">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контактный телефон: 8 (495) 547 51 58;</w:t>
      </w:r>
    </w:p>
    <w:p w:rsidR="00000000" w:rsidDel="00000000" w:rsidP="00000000" w:rsidRDefault="00000000" w:rsidRPr="00000000" w14:paraId="0000007B">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электронная почта: okamyshnikova@rst.gov.ru. </w:t>
      </w:r>
    </w:p>
    <w:p w:rsidR="00000000" w:rsidDel="00000000" w:rsidP="00000000" w:rsidRDefault="00000000" w:rsidRPr="00000000" w14:paraId="0000007C">
      <w:pPr>
        <w:spacing w:after="0" w:line="240" w:lineRule="auto"/>
        <w:ind w:firstLine="709"/>
        <w:jc w:val="both"/>
        <w:rPr>
          <w:rFonts w:ascii="Times New Roman" w:cs="Times New Roman" w:eastAsia="Times New Roman" w:hAnsi="Times New Roman"/>
          <w:i w:val="1"/>
          <w:color w:val="000000"/>
          <w:sz w:val="28"/>
          <w:szCs w:val="28"/>
        </w:rPr>
      </w:pPr>
      <w:r w:rsidDel="00000000" w:rsidR="00000000" w:rsidRPr="00000000">
        <w:rPr>
          <w:rtl w:val="0"/>
        </w:rPr>
      </w:r>
    </w:p>
    <w:p w:rsidR="00000000" w:rsidDel="00000000" w:rsidP="00000000" w:rsidRDefault="00000000" w:rsidRPr="00000000" w14:paraId="0000007D">
      <w:pPr>
        <w:spacing w:after="0" w:line="240" w:lineRule="auto"/>
        <w:ind w:firstLine="709"/>
        <w:jc w:val="both"/>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32"/>
          <w:szCs w:val="32"/>
          <w:rtl w:val="0"/>
        </w:rPr>
        <w:t xml:space="preserve">13. Срок, в течение которого победитель (победители) отбора должен подписать соглашение</w:t>
      </w:r>
    </w:p>
    <w:p w:rsidR="00000000" w:rsidDel="00000000" w:rsidP="00000000" w:rsidRDefault="00000000" w:rsidRPr="00000000" w14:paraId="0000007E">
      <w:pPr>
        <w:spacing w:after="0" w:line="240" w:lineRule="auto"/>
        <w:ind w:firstLine="709"/>
        <w:jc w:val="both"/>
        <w:rPr>
          <w:rFonts w:ascii="Times New Roman" w:cs="Times New Roman" w:eastAsia="Times New Roman" w:hAnsi="Times New Roman"/>
          <w:color w:val="000000"/>
          <w:sz w:val="32"/>
          <w:szCs w:val="32"/>
        </w:rPr>
      </w:pPr>
      <w:r w:rsidDel="00000000" w:rsidR="00000000" w:rsidRPr="00000000">
        <w:rPr>
          <w:rtl w:val="0"/>
        </w:rPr>
      </w:r>
    </w:p>
    <w:p w:rsidR="00000000" w:rsidDel="00000000" w:rsidP="00000000" w:rsidRDefault="00000000" w:rsidRPr="00000000" w14:paraId="0000007F">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Федеральное агентство по техническому регулированию и метрологии не позднее 30 рабочих дней со дня подписания протокола заключает с получателями субсидий соглашения о предоставлении субсидии в соответствии с поданными заявками.</w:t>
      </w:r>
    </w:p>
    <w:p w:rsidR="00000000" w:rsidDel="00000000" w:rsidP="00000000" w:rsidRDefault="00000000" w:rsidRPr="00000000" w14:paraId="00000080">
      <w:pPr>
        <w:spacing w:after="0" w:line="240" w:lineRule="auto"/>
        <w:ind w:firstLine="709"/>
        <w:jc w:val="both"/>
        <w:rPr>
          <w:rFonts w:ascii="Times New Roman" w:cs="Times New Roman" w:eastAsia="Times New Roman" w:hAnsi="Times New Roman"/>
          <w:i w:val="1"/>
          <w:color w:val="000000"/>
          <w:sz w:val="28"/>
          <w:szCs w:val="28"/>
        </w:rPr>
      </w:pPr>
      <w:r w:rsidDel="00000000" w:rsidR="00000000" w:rsidRPr="00000000">
        <w:rPr>
          <w:rtl w:val="0"/>
        </w:rPr>
      </w:r>
    </w:p>
    <w:p w:rsidR="00000000" w:rsidDel="00000000" w:rsidP="00000000" w:rsidRDefault="00000000" w:rsidRPr="00000000" w14:paraId="00000081">
      <w:pPr>
        <w:spacing w:after="0" w:line="240" w:lineRule="auto"/>
        <w:ind w:firstLine="709"/>
        <w:jc w:val="both"/>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32"/>
          <w:szCs w:val="32"/>
          <w:rtl w:val="0"/>
        </w:rPr>
        <w:t xml:space="preserve">14. Условия признания победителя (победителей) отбора уклонившимся от заключения соглашения</w:t>
      </w:r>
    </w:p>
    <w:p w:rsidR="00000000" w:rsidDel="00000000" w:rsidP="00000000" w:rsidRDefault="00000000" w:rsidRPr="00000000" w14:paraId="00000082">
      <w:pPr>
        <w:spacing w:after="0" w:line="240" w:lineRule="auto"/>
        <w:ind w:firstLine="709"/>
        <w:jc w:val="both"/>
        <w:rPr>
          <w:rFonts w:ascii="Times New Roman" w:cs="Times New Roman" w:eastAsia="Times New Roman" w:hAnsi="Times New Roman"/>
          <w:color w:val="000000"/>
          <w:sz w:val="32"/>
          <w:szCs w:val="32"/>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юридическое лицо не подписывает усиленной квалифицированной электронной подписью соглашение о предоставлении субсидии (дополнительное соглашение к соглашению о предоставлении субсидии) в течение 5 рабочих дней со дня его поступления на подписание с использованием системы «Электронный бюджет», такое юридическое лицо признается уклонившимся от заключения соглашения о предоставлении субсидии (дополнительного соглашения к соглашению о предоставлении субсидии). </w:t>
      </w:r>
    </w:p>
    <w:p w:rsidR="00000000" w:rsidDel="00000000" w:rsidP="00000000" w:rsidRDefault="00000000" w:rsidRPr="00000000" w14:paraId="00000084">
      <w:pPr>
        <w:spacing w:after="0" w:line="240" w:lineRule="auto"/>
        <w:ind w:firstLine="709"/>
        <w:jc w:val="both"/>
        <w:rPr>
          <w:rFonts w:ascii="Times New Roman" w:cs="Times New Roman" w:eastAsia="Times New Roman" w:hAnsi="Times New Roman"/>
          <w:i w:val="1"/>
          <w:color w:val="000000"/>
          <w:sz w:val="28"/>
          <w:szCs w:val="28"/>
        </w:rPr>
      </w:pPr>
      <w:r w:rsidDel="00000000" w:rsidR="00000000" w:rsidRPr="00000000">
        <w:rPr>
          <w:rtl w:val="0"/>
        </w:rPr>
      </w:r>
    </w:p>
    <w:p w:rsidR="00000000" w:rsidDel="00000000" w:rsidP="00000000" w:rsidRDefault="00000000" w:rsidRPr="00000000" w14:paraId="00000085">
      <w:pPr>
        <w:spacing w:after="0" w:line="240" w:lineRule="auto"/>
        <w:ind w:firstLine="709"/>
        <w:jc w:val="both"/>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32"/>
          <w:szCs w:val="32"/>
          <w:rtl w:val="0"/>
        </w:rPr>
        <w:t xml:space="preserve">15. Дата размещения результатов отбора на едином портале, а также на официальном сайте Федерального агентства по техническому регулированию и метрологии в сети «Интернет».</w:t>
      </w:r>
    </w:p>
    <w:p w:rsidR="00000000" w:rsidDel="00000000" w:rsidP="00000000" w:rsidRDefault="00000000" w:rsidRPr="00000000" w14:paraId="00000086">
      <w:pPr>
        <w:spacing w:after="0" w:line="240" w:lineRule="auto"/>
        <w:ind w:firstLine="709"/>
        <w:jc w:val="both"/>
        <w:rPr>
          <w:rFonts w:ascii="Times New Roman" w:cs="Times New Roman" w:eastAsia="Times New Roman" w:hAnsi="Times New Roman"/>
          <w:color w:val="000000"/>
          <w:sz w:val="32"/>
          <w:szCs w:val="32"/>
        </w:rPr>
      </w:pPr>
      <w:r w:rsidDel="00000000" w:rsidR="00000000" w:rsidRPr="00000000">
        <w:rPr>
          <w:rtl w:val="0"/>
        </w:rPr>
      </w:r>
    </w:p>
    <w:p w:rsidR="00000000" w:rsidDel="00000000" w:rsidP="00000000" w:rsidRDefault="00000000" w:rsidRPr="00000000" w14:paraId="00000087">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Сведения о решении комиссии в течение 5 рабочих дней со дня подписания протокола размещаются на официальном сайте и едином портале и включают следующие сведения:</w:t>
      </w:r>
    </w:p>
    <w:p w:rsidR="00000000" w:rsidDel="00000000" w:rsidP="00000000" w:rsidRDefault="00000000" w:rsidRPr="00000000" w14:paraId="00000088">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дата, время и место проведения рассмотрения заявок на участие в отборе;</w:t>
      </w:r>
    </w:p>
    <w:p w:rsidR="00000000" w:rsidDel="00000000" w:rsidP="00000000" w:rsidRDefault="00000000" w:rsidRPr="00000000" w14:paraId="00000089">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информация о юридических лицах, заявки на участие в отборе которых были рассмотрены;</w:t>
      </w:r>
    </w:p>
    <w:p w:rsidR="00000000" w:rsidDel="00000000" w:rsidP="00000000" w:rsidRDefault="00000000" w:rsidRPr="00000000" w14:paraId="0000008A">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информация о юридических лицах, заявки на участие в отборе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000000" w:rsidDel="00000000" w:rsidP="00000000" w:rsidRDefault="00000000" w:rsidRPr="00000000" w14:paraId="0000008B">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наименования получателей субсидий, с которыми заключаются соглашения о предоставлении субсидии, с указанием размера предоставляемой субсидии.</w:t>
      </w:r>
    </w:p>
    <w:p w:rsidR="00000000" w:rsidDel="00000000" w:rsidP="00000000" w:rsidRDefault="00000000" w:rsidRPr="00000000" w14:paraId="0000008C">
      <w:pPr>
        <w:rPr>
          <w:rFonts w:ascii="Times New Roman" w:cs="Times New Roman" w:eastAsia="Times New Roman" w:hAnsi="Times New Roman"/>
          <w:color w:val="000000"/>
          <w:sz w:val="28"/>
          <w:szCs w:val="28"/>
        </w:rPr>
        <w:sectPr>
          <w:pgSz w:h="16838" w:w="11905" w:orient="portrait"/>
          <w:pgMar w:bottom="1134" w:top="1134" w:left="1701" w:right="850" w:header="0" w:footer="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8D">
      <w:pPr>
        <w:spacing w:after="0" w:line="240" w:lineRule="auto"/>
        <w:ind w:left="9639"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Приложение № 1</w:t>
      </w:r>
    </w:p>
    <w:p w:rsidR="00000000" w:rsidDel="00000000" w:rsidP="00000000" w:rsidRDefault="00000000" w:rsidRPr="00000000" w14:paraId="0000008E">
      <w:pPr>
        <w:spacing w:after="0" w:line="240" w:lineRule="auto"/>
        <w:ind w:left="9639"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after="0" w:line="240" w:lineRule="auto"/>
        <w:ind w:left="9639"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after="0" w:line="240" w:lineRule="auto"/>
        <w:ind w:left="9639"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w:t>
      </w:r>
    </w:p>
    <w:p w:rsidR="00000000" w:rsidDel="00000000" w:rsidP="00000000" w:rsidRDefault="00000000" w:rsidRPr="00000000" w14:paraId="0000009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Финансовый отчет </w:t>
      </w:r>
    </w:p>
    <w:p w:rsidR="00000000" w:rsidDel="00000000" w:rsidP="00000000" w:rsidRDefault="00000000" w:rsidRPr="00000000" w14:paraId="0000009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 фактически произведенных затратах на разработку соответствующего стандарта (наименование стандарта)</w:t>
      </w:r>
    </w:p>
    <w:p w:rsidR="00000000" w:rsidDel="00000000" w:rsidP="00000000" w:rsidRDefault="00000000" w:rsidRPr="00000000" w14:paraId="0000009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 разделу, подразделу 04 01, целевой статье 44 2 01 64211, виду расходов 811</w:t>
      </w:r>
    </w:p>
    <w:p w:rsidR="00000000" w:rsidDel="00000000" w:rsidP="00000000" w:rsidRDefault="00000000" w:rsidRPr="00000000" w14:paraId="0000009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(руб.)</w:t>
      </w:r>
    </w:p>
    <w:tbl>
      <w:tblPr>
        <w:tblStyle w:val="Table1"/>
        <w:tblW w:w="14642.0" w:type="dxa"/>
        <w:jc w:val="left"/>
        <w:tblInd w:w="95.0" w:type="dxa"/>
        <w:tblLayout w:type="fixed"/>
        <w:tblLook w:val="0400"/>
      </w:tblPr>
      <w:tblGrid>
        <w:gridCol w:w="609"/>
        <w:gridCol w:w="1956"/>
        <w:gridCol w:w="2126"/>
        <w:gridCol w:w="4111"/>
        <w:gridCol w:w="3402"/>
        <w:gridCol w:w="2438"/>
        <w:tblGridChange w:id="0">
          <w:tblGrid>
            <w:gridCol w:w="609"/>
            <w:gridCol w:w="1956"/>
            <w:gridCol w:w="2126"/>
            <w:gridCol w:w="4111"/>
            <w:gridCol w:w="3402"/>
            <w:gridCol w:w="2438"/>
          </w:tblGrid>
        </w:tblGridChange>
      </w:tblGrid>
      <w:tr>
        <w:trPr>
          <w:cantSplit w:val="0"/>
          <w:trHeight w:val="18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8">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9">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п/п</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Наименование статьи расходов</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Объем фактически произведенных расходов за отчетный период</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Наименование документа (договора) основания произведенных расходов,</w:t>
            </w:r>
          </w:p>
          <w:p w:rsidR="00000000" w:rsidDel="00000000" w:rsidP="00000000" w:rsidRDefault="00000000" w:rsidRPr="00000000" w14:paraId="0000009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предмет документа (договора)</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Реквизиты документов по фактически произведенным затратам</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Фактически оплачено</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A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A7">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8">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9">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A">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B">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C">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E">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ИТОГО</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F">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0">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1">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2">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B3">
      <w:pPr>
        <w:spacing w:after="0" w:line="240" w:lineRule="auto"/>
        <w:ind w:firstLine="567"/>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4">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Руководитель организации</w:t>
      </w:r>
    </w:p>
    <w:p w:rsidR="00000000" w:rsidDel="00000000" w:rsidP="00000000" w:rsidRDefault="00000000" w:rsidRPr="00000000" w14:paraId="000000B5">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after="0" w:line="240" w:lineRule="auto"/>
        <w:ind w:firstLine="56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М.П.</w:t>
      </w:r>
    </w:p>
    <w:p w:rsidR="00000000" w:rsidDel="00000000" w:rsidP="00000000" w:rsidRDefault="00000000" w:rsidRPr="00000000" w14:paraId="000000B7">
      <w:pPr>
        <w:spacing w:after="0" w:line="240" w:lineRule="auto"/>
        <w:ind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Главный бухгалтер</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rFonts w:ascii="Times New Roman" w:cs="Times New Roman" w:eastAsia="Times New Roman" w:hAnsi="Times New Roman"/>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BA">
      <w:pPr>
        <w:spacing w:after="0" w:line="240" w:lineRule="auto"/>
        <w:ind w:left="9639"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Приложение № 2</w:t>
      </w:r>
    </w:p>
    <w:p w:rsidR="00000000" w:rsidDel="00000000" w:rsidP="00000000" w:rsidRDefault="00000000" w:rsidRPr="00000000" w14:paraId="000000BB">
      <w:pPr>
        <w:spacing w:after="0" w:line="240" w:lineRule="auto"/>
        <w:ind w:left="9639"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after="0" w:line="240" w:lineRule="auto"/>
        <w:ind w:left="9639"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after="0" w:line="240" w:lineRule="auto"/>
        <w:ind w:left="9639"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after="0" w:line="240" w:lineRule="auto"/>
        <w:ind w:left="9639"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after="0" w:line="240" w:lineRule="auto"/>
        <w:ind w:left="9639"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w:t>
      </w:r>
    </w:p>
    <w:p w:rsidR="00000000" w:rsidDel="00000000" w:rsidP="00000000" w:rsidRDefault="00000000" w:rsidRPr="00000000" w14:paraId="000000C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РАСЧЕТ РАЗМЕРА СУБСИДИИ</w:t>
      </w:r>
    </w:p>
    <w:p w:rsidR="00000000" w:rsidDel="00000000" w:rsidP="00000000" w:rsidRDefault="00000000" w:rsidRPr="00000000" w14:paraId="000000C1">
      <w:pPr>
        <w:spacing w:after="0" w:lin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Отчётный период с __ по __</w:t>
      </w:r>
    </w:p>
    <w:p w:rsidR="00000000" w:rsidDel="00000000" w:rsidP="00000000" w:rsidRDefault="00000000" w:rsidRPr="00000000" w14:paraId="000000C2">
      <w:pPr>
        <w:spacing w:after="0" w:line="240" w:lineRule="auto"/>
        <w:ind w:left="134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(руб.)</w:t>
      </w:r>
    </w:p>
    <w:tbl>
      <w:tblPr>
        <w:tblStyle w:val="Table2"/>
        <w:tblW w:w="14755.0" w:type="dxa"/>
        <w:jc w:val="left"/>
        <w:tblInd w:w="95.0" w:type="dxa"/>
        <w:tblLayout w:type="fixed"/>
        <w:tblLook w:val="0400"/>
      </w:tblPr>
      <w:tblGrid>
        <w:gridCol w:w="722"/>
        <w:gridCol w:w="4820"/>
        <w:gridCol w:w="2126"/>
        <w:gridCol w:w="1984"/>
        <w:gridCol w:w="3148"/>
        <w:gridCol w:w="1955"/>
        <w:tblGridChange w:id="0">
          <w:tblGrid>
            <w:gridCol w:w="722"/>
            <w:gridCol w:w="4820"/>
            <w:gridCol w:w="2126"/>
            <w:gridCol w:w="1984"/>
            <w:gridCol w:w="3148"/>
            <w:gridCol w:w="1955"/>
          </w:tblGrid>
        </w:tblGridChange>
      </w:tblGrid>
      <w:tr>
        <w:trPr>
          <w:cantSplit w:val="0"/>
          <w:trHeight w:val="18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tabs>
                <w:tab w:val="left" w:leader="none" w:pos="614"/>
              </w:tabs>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4">
            <w:pPr>
              <w:tabs>
                <w:tab w:val="left" w:leader="none" w:pos="614"/>
              </w:tabs>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5">
            <w:pPr>
              <w:tabs>
                <w:tab w:val="left" w:leader="none" w:pos="614"/>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C6">
            <w:pPr>
              <w:tabs>
                <w:tab w:val="left" w:leader="none" w:pos="614"/>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8">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Наименование стандарта (тип, шифр темы)</w:t>
            </w:r>
          </w:p>
          <w:p w:rsidR="00000000" w:rsidDel="00000000" w:rsidP="00000000" w:rsidRDefault="00000000" w:rsidRPr="00000000" w14:paraId="000000CA">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B">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C">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Получатель субсидии</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Сумма расходов, принятых в финансовом отчёте</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F">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Предельный размер субсидии</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Размер субсидии</w:t>
            </w:r>
          </w:p>
          <w:p w:rsidR="00000000" w:rsidDel="00000000" w:rsidP="00000000" w:rsidRDefault="00000000" w:rsidRPr="00000000" w14:paraId="000000D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 более стр. 5)</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tabs>
                <w:tab w:val="left" w:leader="none" w:pos="614"/>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r>
      <w:tr>
        <w:trPr>
          <w:cantSplit w:val="0"/>
          <w:trHeight w:val="42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tabs>
                <w:tab w:val="left" w:leader="none" w:pos="614"/>
              </w:tabs>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B">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C">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D">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E">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00"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Итого</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2">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3">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4">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tc>
      </w:tr>
    </w:tbl>
    <w:p w:rsidR="00000000" w:rsidDel="00000000" w:rsidP="00000000" w:rsidRDefault="00000000" w:rsidRPr="00000000" w14:paraId="000000E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Директор _______________ </w:t>
      </w:r>
    </w:p>
    <w:p w:rsidR="00000000" w:rsidDel="00000000" w:rsidP="00000000" w:rsidRDefault="00000000" w:rsidRPr="00000000" w14:paraId="000000E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Главный бухгалтер_______________ </w:t>
      </w:r>
    </w:p>
    <w:p w:rsidR="00000000" w:rsidDel="00000000" w:rsidP="00000000" w:rsidRDefault="00000000" w:rsidRPr="00000000" w14:paraId="000000E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М.П.</w:t>
      </w:r>
    </w:p>
    <w:p w:rsidR="00000000" w:rsidDel="00000000" w:rsidP="00000000" w:rsidRDefault="00000000" w:rsidRPr="00000000" w14:paraId="000000EB">
      <w:pPr>
        <w:spacing w:after="0" w:line="276"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sectPr>
      <w:type w:val="nextPage"/>
      <w:pgSz w:h="11905" w:w="16838" w:orient="landscape"/>
      <w:pgMar w:bottom="850" w:top="1701" w:left="1134" w:right="1134"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DC745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ConsPlusNormal" w:customStyle="1">
    <w:name w:val="ConsPlusNormal"/>
    <w:rsid w:val="009733AC"/>
    <w:pPr>
      <w:widowControl w:val="0"/>
      <w:autoSpaceDE w:val="0"/>
      <w:autoSpaceDN w:val="0"/>
      <w:spacing w:after="0" w:line="240" w:lineRule="auto"/>
    </w:pPr>
    <w:rPr>
      <w:rFonts w:ascii="Calibri" w:cs="Calibri" w:eastAsia="Times New Roman" w:hAnsi="Calibri"/>
      <w:szCs w:val="20"/>
      <w:lang w:eastAsia="ru-RU"/>
    </w:rPr>
  </w:style>
  <w:style w:type="paragraph" w:styleId="a3">
    <w:name w:val="List Paragraph"/>
    <w:basedOn w:val="a"/>
    <w:uiPriority w:val="34"/>
    <w:qFormat w:val="1"/>
    <w:rsid w:val="000316BA"/>
    <w:pPr>
      <w:ind w:left="720"/>
      <w:contextualSpacing w:val="1"/>
    </w:pPr>
  </w:style>
  <w:style w:type="paragraph" w:styleId="a4">
    <w:name w:val="Balloon Text"/>
    <w:basedOn w:val="a"/>
    <w:link w:val="a5"/>
    <w:uiPriority w:val="99"/>
    <w:semiHidden w:val="1"/>
    <w:unhideWhenUsed w:val="1"/>
    <w:rsid w:val="008C255D"/>
    <w:pPr>
      <w:spacing w:after="0" w:line="240" w:lineRule="auto"/>
    </w:pPr>
    <w:rPr>
      <w:rFonts w:ascii="Segoe UI" w:cs="Segoe UI" w:hAnsi="Segoe UI"/>
      <w:sz w:val="18"/>
      <w:szCs w:val="18"/>
    </w:rPr>
  </w:style>
  <w:style w:type="character" w:styleId="a5" w:customStyle="1">
    <w:name w:val="Текст выноски Знак"/>
    <w:basedOn w:val="a0"/>
    <w:link w:val="a4"/>
    <w:uiPriority w:val="99"/>
    <w:semiHidden w:val="1"/>
    <w:rsid w:val="008C255D"/>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4KytA6eWF/cYlPIwrMfMqXv6/A==">CgMxLjAyCGguZ2pkZ3hzMgppZC4zMGowemxsMgppZC4xZm9iOXRlOAByITFDQUZnTFhNUXlDT2ZPSXMtTFdsRE1PU1AxSnpBNS1PUw==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2024-02-27T09:45:00Z</dcterms:created>
  <dc:creator>Оксана Ю. Камышникова</dc:creator>
</cp:coreProperties>
</file>